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.00000545454543" w:lineRule="auto"/>
        <w:ind w:left="0" w:right="277.2047244094489" w:firstLine="0"/>
        <w:jc w:val="center"/>
        <w:rPr/>
      </w:pPr>
      <w:r w:rsidDel="00000000" w:rsidR="00000000" w:rsidRPr="00000000">
        <w:rPr>
          <w:highlight w:val="yellow"/>
          <w:rtl w:val="0"/>
        </w:rPr>
        <w:t xml:space="preserve">ООО «Орион»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00" w:line="276" w:lineRule="auto"/>
        <w:ind w:left="6377.952755905511" w:right="-607.7952755905511" w:firstLine="0"/>
        <w:rPr/>
      </w:pPr>
      <w:r w:rsidDel="00000000" w:rsidR="00000000" w:rsidRPr="00000000">
        <w:rPr>
          <w:rtl w:val="0"/>
        </w:rPr>
        <w:t xml:space="preserve">Утверждаю</w:t>
      </w:r>
    </w:p>
    <w:p w:rsidR="00000000" w:rsidDel="00000000" w:rsidP="00000000" w:rsidRDefault="00000000" w:rsidRPr="00000000" w14:paraId="00000003">
      <w:pPr>
        <w:spacing w:after="200" w:before="200" w:line="276" w:lineRule="auto"/>
        <w:ind w:left="6377.952755905511" w:right="-607.7952755905511" w:firstLine="0"/>
        <w:rPr>
          <w:highlight w:val="yellow"/>
        </w:rPr>
      </w:pPr>
      <w:r w:rsidDel="00000000" w:rsidR="00000000" w:rsidRPr="00000000">
        <w:rPr>
          <w:rtl w:val="0"/>
        </w:rPr>
        <w:t xml:space="preserve">Генеральный директор</w:t>
      </w:r>
      <w:r w:rsidDel="00000000" w:rsidR="00000000" w:rsidRPr="00000000">
        <w:rPr>
          <w:highlight w:val="yellow"/>
          <w:rtl w:val="0"/>
        </w:rPr>
        <w:br w:type="textWrapping"/>
        <w:t xml:space="preserve">Лавренов О. С.</w:t>
      </w:r>
    </w:p>
    <w:p w:rsidR="00000000" w:rsidDel="00000000" w:rsidP="00000000" w:rsidRDefault="00000000" w:rsidRPr="00000000" w14:paraId="00000004">
      <w:pPr>
        <w:spacing w:after="200" w:before="200" w:line="276" w:lineRule="auto"/>
        <w:ind w:left="6377.952755905511" w:right="-607.7952755905511" w:firstLine="0"/>
        <w:rPr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Лавренов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="276" w:lineRule="auto"/>
        <w:ind w:left="6377.952755905511" w:right="-607.7952755905511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highlight w:val="yellow"/>
          <w:rtl w:val="0"/>
        </w:rPr>
        <w:t xml:space="preserve">28.02.2024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Должностная инструкция товароведа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40" w:before="320" w:line="276" w:lineRule="auto"/>
        <w:jc w:val="center"/>
        <w:rPr>
          <w:sz w:val="28"/>
          <w:szCs w:val="28"/>
        </w:rPr>
      </w:pPr>
      <w:bookmarkStart w:colFirst="0" w:colLast="0" w:name="_heading=h.rj98vbyvv5lx" w:id="1"/>
      <w:bookmarkEnd w:id="1"/>
      <w:r w:rsidDel="00000000" w:rsidR="00000000" w:rsidRPr="00000000">
        <w:rPr>
          <w:sz w:val="28"/>
          <w:szCs w:val="28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9">
      <w:pPr>
        <w:spacing w:after="200" w:before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1.1. Товаровед относится к категории специалистов и подчиняется директору магазина, назначается на должность и освобождается от нее приказом генерального директора.</w:t>
      </w:r>
    </w:p>
    <w:p w:rsidR="00000000" w:rsidDel="00000000" w:rsidP="00000000" w:rsidRDefault="00000000" w:rsidRPr="00000000" w14:paraId="0000000A">
      <w:pPr>
        <w:spacing w:after="200" w:before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1.2. Для работы товароведом требуется:</w:t>
      </w:r>
    </w:p>
    <w:p w:rsidR="00000000" w:rsidDel="00000000" w:rsidP="00000000" w:rsidRDefault="00000000" w:rsidRPr="00000000" w14:paraId="0000000B">
      <w:pPr>
        <w:spacing w:after="200" w:before="200" w:lineRule="auto"/>
        <w:ind w:left="708.6614173228347" w:hanging="285"/>
        <w:rPr/>
      </w:pPr>
      <w:r w:rsidDel="00000000" w:rsidR="00000000" w:rsidRPr="00000000">
        <w:rPr>
          <w:rtl w:val="0"/>
        </w:rPr>
        <w:t xml:space="preserve">— высшее профессиональное образование без требований к стажу работы или среднее профессиональное образование и стаж</w:t>
      </w:r>
      <w:r w:rsidDel="00000000" w:rsidR="00000000" w:rsidRPr="00000000">
        <w:rPr>
          <w:rtl w:val="0"/>
        </w:rPr>
        <w:t xml:space="preserve"> работы</w:t>
      </w:r>
      <w:r w:rsidDel="00000000" w:rsidR="00000000" w:rsidRPr="00000000">
        <w:rPr>
          <w:rtl w:val="0"/>
        </w:rPr>
        <w:t xml:space="preserve"> по специальности от трех лет;</w:t>
      </w:r>
    </w:p>
    <w:p w:rsidR="00000000" w:rsidDel="00000000" w:rsidP="00000000" w:rsidRDefault="00000000" w:rsidRPr="00000000" w14:paraId="0000000C">
      <w:pPr>
        <w:spacing w:after="200" w:before="200" w:lineRule="auto"/>
        <w:ind w:left="708.6614173228347" w:hanging="285"/>
        <w:rPr/>
      </w:pPr>
      <w:r w:rsidDel="00000000" w:rsidR="00000000" w:rsidRPr="00000000">
        <w:rPr>
          <w:rtl w:val="0"/>
        </w:rPr>
        <w:t xml:space="preserve">— высшее профессиональное образование и стаж работы в должности товароведа от трех лет — для товароведа II категории;</w:t>
      </w:r>
    </w:p>
    <w:p w:rsidR="00000000" w:rsidDel="00000000" w:rsidP="00000000" w:rsidRDefault="00000000" w:rsidRPr="00000000" w14:paraId="0000000D">
      <w:pPr>
        <w:spacing w:after="200" w:before="200" w:lineRule="auto"/>
        <w:ind w:left="708.6614173228347" w:hanging="285"/>
        <w:rPr/>
      </w:pPr>
      <w:r w:rsidDel="00000000" w:rsidR="00000000" w:rsidRPr="00000000">
        <w:rPr>
          <w:rtl w:val="0"/>
        </w:rPr>
        <w:t xml:space="preserve">— высшее профессиональное образование и стаж работы </w:t>
      </w:r>
      <w:r w:rsidDel="00000000" w:rsidR="00000000" w:rsidRPr="00000000">
        <w:rPr>
          <w:rtl w:val="0"/>
        </w:rPr>
        <w:t xml:space="preserve">в должности товароведа</w:t>
      </w:r>
      <w:r w:rsidDel="00000000" w:rsidR="00000000" w:rsidRPr="00000000">
        <w:rPr>
          <w:rtl w:val="0"/>
        </w:rPr>
        <w:t xml:space="preserve"> II категории от трех лет — для товароведа I категории.</w:t>
      </w:r>
    </w:p>
    <w:p w:rsidR="00000000" w:rsidDel="00000000" w:rsidP="00000000" w:rsidRDefault="00000000" w:rsidRPr="00000000" w14:paraId="0000000E">
      <w:pPr>
        <w:spacing w:after="200" w:before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1.3. Товаровед должен знать:</w:t>
      </w:r>
    </w:p>
    <w:p w:rsidR="00000000" w:rsidDel="00000000" w:rsidP="00000000" w:rsidRDefault="00000000" w:rsidRPr="00000000" w14:paraId="0000000F">
      <w:pPr>
        <w:spacing w:after="200" w:before="200" w:line="276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основы гражданского и трудового законодательства РФ и иные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нормативные правовые документы в объеме, нужном для выполнения должностных обязанностей;</w:t>
      </w:r>
    </w:p>
    <w:p w:rsidR="00000000" w:rsidDel="00000000" w:rsidP="00000000" w:rsidRDefault="00000000" w:rsidRPr="00000000" w14:paraId="00000010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виды технических условий на товары, их основные свойства и качественные характеристики;</w:t>
      </w:r>
    </w:p>
    <w:p w:rsidR="00000000" w:rsidDel="00000000" w:rsidP="00000000" w:rsidRDefault="00000000" w:rsidRPr="00000000" w14:paraId="00000011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методы учета товаров и расчета потребности в них, нормативы запасов товаров;</w:t>
      </w:r>
    </w:p>
    <w:p w:rsidR="00000000" w:rsidDel="00000000" w:rsidP="00000000" w:rsidRDefault="00000000" w:rsidRPr="00000000" w14:paraId="00000012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общий </w:t>
      </w:r>
      <w:r w:rsidDel="00000000" w:rsidR="00000000" w:rsidRPr="00000000">
        <w:rPr>
          <w:rtl w:val="0"/>
        </w:rPr>
        <w:t xml:space="preserve">порядок </w:t>
      </w:r>
      <w:r w:rsidDel="00000000" w:rsidR="00000000" w:rsidRPr="00000000">
        <w:rPr>
          <w:rtl w:val="0"/>
        </w:rPr>
        <w:t xml:space="preserve">заключения хозяйственных договоров, формы учетных документов и </w:t>
      </w:r>
      <w:r w:rsidDel="00000000" w:rsidR="00000000" w:rsidRPr="00000000">
        <w:rPr>
          <w:rtl w:val="0"/>
        </w:rPr>
        <w:t xml:space="preserve">начала</w:t>
      </w:r>
      <w:r w:rsidDel="00000000" w:rsidR="00000000" w:rsidRPr="00000000">
        <w:rPr>
          <w:rtl w:val="0"/>
        </w:rPr>
        <w:t xml:space="preserve"> составления отчетности;</w:t>
      </w:r>
    </w:p>
    <w:p w:rsidR="00000000" w:rsidDel="00000000" w:rsidP="00000000" w:rsidRDefault="00000000" w:rsidRPr="00000000" w14:paraId="00000013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принципы организации складского хозяйства и сбыта товаров;</w:t>
      </w:r>
    </w:p>
    <w:p w:rsidR="00000000" w:rsidDel="00000000" w:rsidP="00000000" w:rsidRDefault="00000000" w:rsidRPr="00000000" w14:paraId="00000014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условия поставки, хранения и транспортировки товаров, инструкции по приемке товаров по качеству, количеству и комплектности;</w:t>
      </w:r>
    </w:p>
    <w:p w:rsidR="00000000" w:rsidDel="00000000" w:rsidP="00000000" w:rsidRDefault="00000000" w:rsidRPr="00000000" w14:paraId="00000015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действующие ценники и прейскуранты;</w:t>
      </w:r>
    </w:p>
    <w:p w:rsidR="00000000" w:rsidDel="00000000" w:rsidP="00000000" w:rsidRDefault="00000000" w:rsidRPr="00000000" w14:paraId="00000016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номенклатуру и ассортимент товаров, реализуемых предприятием;</w:t>
      </w:r>
    </w:p>
    <w:p w:rsidR="00000000" w:rsidDel="00000000" w:rsidP="00000000" w:rsidRDefault="00000000" w:rsidRPr="00000000" w14:paraId="00000017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основы экономики, организации труда и управления.</w:t>
      </w:r>
    </w:p>
    <w:p w:rsidR="00000000" w:rsidDel="00000000" w:rsidP="00000000" w:rsidRDefault="00000000" w:rsidRPr="00000000" w14:paraId="00000018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bibg4mmc26ta" w:id="2"/>
      <w:bookmarkEnd w:id="2"/>
      <w:r w:rsidDel="00000000" w:rsidR="00000000" w:rsidRPr="00000000">
        <w:rPr>
          <w:sz w:val="28"/>
          <w:szCs w:val="28"/>
          <w:rtl w:val="0"/>
        </w:rPr>
        <w:t xml:space="preserve">2. Трудовые функции</w:t>
      </w:r>
    </w:p>
    <w:p w:rsidR="00000000" w:rsidDel="00000000" w:rsidP="00000000" w:rsidRDefault="00000000" w:rsidRPr="00000000" w14:paraId="00000019">
      <w:pPr>
        <w:spacing w:after="40" w:before="200" w:lineRule="auto"/>
        <w:rPr/>
      </w:pPr>
      <w:r w:rsidDel="00000000" w:rsidR="00000000" w:rsidRPr="00000000">
        <w:rPr>
          <w:rtl w:val="0"/>
        </w:rPr>
        <w:t xml:space="preserve">2.1. Вести учет поступления, реализации и наличия товаров на складе компании.</w:t>
      </w:r>
    </w:p>
    <w:p w:rsidR="00000000" w:rsidDel="00000000" w:rsidP="00000000" w:rsidRDefault="00000000" w:rsidRPr="00000000" w14:paraId="0000001A">
      <w:pPr>
        <w:spacing w:after="40" w:before="200" w:lineRule="auto"/>
        <w:rPr/>
      </w:pPr>
      <w:r w:rsidDel="00000000" w:rsidR="00000000" w:rsidRPr="00000000">
        <w:rPr>
          <w:rtl w:val="0"/>
        </w:rPr>
        <w:t xml:space="preserve">2.2. Оформлять документы, связанные с поставкой и продажей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това</w:t>
      </w:r>
      <w:r w:rsidDel="00000000" w:rsidR="00000000" w:rsidRPr="00000000">
        <w:rPr>
          <w:rtl w:val="0"/>
        </w:rPr>
        <w:t xml:space="preserve">ро</w:t>
      </w:r>
      <w:r w:rsidDel="00000000" w:rsidR="00000000" w:rsidRPr="00000000">
        <w:rPr>
          <w:rtl w:val="0"/>
        </w:rPr>
        <w:t xml:space="preserve">в, составлять отчетность по установленным компанией формам.</w:t>
      </w:r>
    </w:p>
    <w:p w:rsidR="00000000" w:rsidDel="00000000" w:rsidP="00000000" w:rsidRDefault="00000000" w:rsidRPr="00000000" w14:paraId="0000001B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8alnohi4fqnu" w:id="3"/>
      <w:bookmarkEnd w:id="3"/>
      <w:r w:rsidDel="00000000" w:rsidR="00000000" w:rsidRPr="00000000">
        <w:rPr>
          <w:sz w:val="28"/>
          <w:szCs w:val="28"/>
          <w:rtl w:val="0"/>
        </w:rPr>
        <w:t xml:space="preserve">3. Должностные обязанности</w:t>
      </w:r>
    </w:p>
    <w:p w:rsidR="00000000" w:rsidDel="00000000" w:rsidP="00000000" w:rsidRDefault="00000000" w:rsidRPr="00000000" w14:paraId="0000001C">
      <w:pPr>
        <w:spacing w:after="40" w:before="200" w:lineRule="auto"/>
        <w:rPr/>
      </w:pPr>
      <w:r w:rsidDel="00000000" w:rsidR="00000000" w:rsidRPr="00000000">
        <w:rPr>
          <w:rtl w:val="0"/>
        </w:rPr>
        <w:t xml:space="preserve">3.1. Товаровед обязан:</w:t>
      </w:r>
    </w:p>
    <w:p w:rsidR="00000000" w:rsidDel="00000000" w:rsidP="00000000" w:rsidRDefault="00000000" w:rsidRPr="00000000" w14:paraId="0000001D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определять требования к товарам и соответствие их качества стандартам, техническим регламентам,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условиям и другим нормативным документам;</w:t>
      </w:r>
    </w:p>
    <w:p w:rsidR="00000000" w:rsidDel="00000000" w:rsidP="00000000" w:rsidRDefault="00000000" w:rsidRPr="00000000" w14:paraId="0000001E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контролировать наличие товаров на складе, вести оперативный учет поступления и продаж</w:t>
      </w:r>
      <w:r w:rsidDel="00000000" w:rsidR="00000000" w:rsidRPr="00000000">
        <w:rPr>
          <w:rtl w:val="0"/>
        </w:rPr>
        <w:t xml:space="preserve">и </w:t>
      </w:r>
      <w:r w:rsidDel="00000000" w:rsidR="00000000" w:rsidRPr="00000000">
        <w:rPr>
          <w:rtl w:val="0"/>
        </w:rPr>
        <w:t xml:space="preserve">товаров, следить за своевременной отгрузкой возвратной тары;</w:t>
      </w:r>
    </w:p>
    <w:p w:rsidR="00000000" w:rsidDel="00000000" w:rsidP="00000000" w:rsidRDefault="00000000" w:rsidRPr="00000000" w14:paraId="0000001F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разыскивать</w:t>
      </w:r>
      <w:r w:rsidDel="00000000" w:rsidR="00000000" w:rsidRPr="00000000">
        <w:rPr>
          <w:rtl w:val="0"/>
        </w:rPr>
        <w:t xml:space="preserve"> не поступившие груз</w:t>
      </w:r>
      <w:r w:rsidDel="00000000" w:rsidR="00000000" w:rsidRPr="00000000">
        <w:rPr>
          <w:rtl w:val="0"/>
        </w:rPr>
        <w:t xml:space="preserve">ы;</w:t>
      </w:r>
    </w:p>
    <w:p w:rsidR="00000000" w:rsidDel="00000000" w:rsidP="00000000" w:rsidRDefault="00000000" w:rsidRPr="00000000" w14:paraId="00000020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контролировать соблюдение правил хранения товаров на складах, подготовки товаров к продаже;</w:t>
      </w:r>
    </w:p>
    <w:p w:rsidR="00000000" w:rsidDel="00000000" w:rsidP="00000000" w:rsidRDefault="00000000" w:rsidRPr="00000000" w14:paraId="00000021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принимать участие в подготовке данных для составления претензий на поставки некачественных товаров и ответов на претензии </w:t>
      </w:r>
      <w:r w:rsidDel="00000000" w:rsidR="00000000" w:rsidRPr="00000000">
        <w:rPr>
          <w:rtl w:val="0"/>
        </w:rPr>
        <w:t xml:space="preserve">покупателей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22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вести перегов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rtl w:val="0"/>
        </w:rPr>
        <w:t xml:space="preserve">ры с поставщиками и </w:t>
      </w:r>
      <w:r w:rsidDel="00000000" w:rsidR="00000000" w:rsidRPr="00000000">
        <w:rPr>
          <w:rtl w:val="0"/>
        </w:rPr>
        <w:t xml:space="preserve">покупателями </w:t>
      </w:r>
      <w:r w:rsidDel="00000000" w:rsidR="00000000" w:rsidRPr="00000000">
        <w:rPr>
          <w:rtl w:val="0"/>
        </w:rPr>
        <w:t xml:space="preserve">по поводу недостачи и пересортицы товара и оформлять документы на отгрузку и получение товаров;</w:t>
      </w:r>
    </w:p>
    <w:p w:rsidR="00000000" w:rsidDel="00000000" w:rsidP="00000000" w:rsidRDefault="00000000" w:rsidRPr="00000000" w14:paraId="00000023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участвовать в разработке и внедрении правил по материально-техническому обеспечению, сбыту, контролю качества товаров, организации их транспортировки и хранения;</w:t>
      </w:r>
    </w:p>
    <w:p w:rsidR="00000000" w:rsidDel="00000000" w:rsidP="00000000" w:rsidRDefault="00000000" w:rsidRPr="00000000" w14:paraId="00000024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участвовать в проведении инвентаризаций, изучать причины появления излишков и недостач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и устранять их.</w:t>
      </w:r>
    </w:p>
    <w:p w:rsidR="00000000" w:rsidDel="00000000" w:rsidP="00000000" w:rsidRDefault="00000000" w:rsidRPr="00000000" w14:paraId="00000025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s2p3vlqdjuqy" w:id="4"/>
      <w:bookmarkEnd w:id="4"/>
      <w:r w:rsidDel="00000000" w:rsidR="00000000" w:rsidRPr="00000000">
        <w:rPr>
          <w:sz w:val="28"/>
          <w:szCs w:val="28"/>
          <w:rtl w:val="0"/>
        </w:rPr>
        <w:t xml:space="preserve">4. Права</w:t>
      </w:r>
    </w:p>
    <w:p w:rsidR="00000000" w:rsidDel="00000000" w:rsidP="00000000" w:rsidRDefault="00000000" w:rsidRPr="00000000" w14:paraId="00000026">
      <w:pPr>
        <w:spacing w:after="40" w:before="200" w:lineRule="auto"/>
        <w:rPr/>
      </w:pPr>
      <w:r w:rsidDel="00000000" w:rsidR="00000000" w:rsidRPr="00000000">
        <w:rPr>
          <w:rtl w:val="0"/>
        </w:rPr>
        <w:t xml:space="preserve">4.1. Товаровед вправе:</w:t>
      </w:r>
    </w:p>
    <w:p w:rsidR="00000000" w:rsidDel="00000000" w:rsidP="00000000" w:rsidRDefault="00000000" w:rsidRPr="00000000" w14:paraId="00000027">
      <w:pPr>
        <w:spacing w:after="40" w:before="200" w:lineRule="auto"/>
        <w:ind w:left="708.6614173228347" w:hanging="283.46456692913375"/>
        <w:rPr>
          <w:highlight w:val="white"/>
        </w:rPr>
      </w:pPr>
      <w:r w:rsidDel="00000000" w:rsidR="00000000" w:rsidRPr="00000000">
        <w:rPr>
          <w:rtl w:val="0"/>
        </w:rPr>
        <w:t xml:space="preserve">— у</w:t>
      </w:r>
      <w:r w:rsidDel="00000000" w:rsidR="00000000" w:rsidRPr="00000000">
        <w:rPr>
          <w:highlight w:val="white"/>
          <w:rtl w:val="0"/>
        </w:rPr>
        <w:t xml:space="preserve">частвовать в обсуждении </w:t>
      </w:r>
      <w:r w:rsidDel="00000000" w:rsidR="00000000" w:rsidRPr="00000000">
        <w:rPr>
          <w:highlight w:val="white"/>
          <w:rtl w:val="0"/>
        </w:rPr>
        <w:t xml:space="preserve">проектов и решений</w:t>
      </w:r>
      <w:r w:rsidDel="00000000" w:rsidR="00000000" w:rsidRPr="00000000">
        <w:rPr>
          <w:highlight w:val="white"/>
          <w:rtl w:val="0"/>
        </w:rPr>
        <w:t xml:space="preserve"> руководства, касающихся его деятельности, в совещаниях по их подготовке и выполнению;</w:t>
      </w:r>
    </w:p>
    <w:p w:rsidR="00000000" w:rsidDel="00000000" w:rsidP="00000000" w:rsidRDefault="00000000" w:rsidRPr="00000000" w14:paraId="00000028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highlight w:val="white"/>
          <w:rtl w:val="0"/>
        </w:rPr>
        <w:t xml:space="preserve">подписывать документы в пределах своей компетенции;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highlight w:val="white"/>
          <w:rtl w:val="0"/>
        </w:rPr>
        <w:t xml:space="preserve">— разрабатывать и вносить на рассмотрение директора магазина предложения по улучшению своей </w:t>
      </w:r>
      <w:r w:rsidDel="00000000" w:rsidR="00000000" w:rsidRPr="00000000">
        <w:rPr>
          <w:highlight w:val="white"/>
          <w:rtl w:val="0"/>
        </w:rPr>
        <w:t xml:space="preserve">деятельности</w:t>
      </w:r>
      <w:r w:rsidDel="00000000" w:rsidR="00000000" w:rsidRPr="00000000">
        <w:rPr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40" w:before="200" w:lineRule="auto"/>
        <w:ind w:left="708.6614173228347" w:hanging="283.46456692913375"/>
        <w:rPr>
          <w:highlight w:val="white"/>
        </w:rPr>
      </w:pP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highlight w:val="white"/>
          <w:rtl w:val="0"/>
        </w:rPr>
        <w:t xml:space="preserve">знакомиться с документами</w:t>
      </w:r>
      <w:r w:rsidDel="00000000" w:rsidR="00000000" w:rsidRPr="00000000">
        <w:rPr>
          <w:rtl w:val="0"/>
        </w:rPr>
        <w:t xml:space="preserve"> с оценкой</w:t>
      </w:r>
      <w:r w:rsidDel="00000000" w:rsidR="00000000" w:rsidRPr="00000000">
        <w:rPr>
          <w:highlight w:val="white"/>
          <w:rtl w:val="0"/>
        </w:rPr>
        <w:t xml:space="preserve"> его деятельности и давать по ним обратную связь.</w:t>
      </w:r>
    </w:p>
    <w:p w:rsidR="00000000" w:rsidDel="00000000" w:rsidP="00000000" w:rsidRDefault="00000000" w:rsidRPr="00000000" w14:paraId="0000002B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5faupuvmg3jw" w:id="5"/>
      <w:bookmarkEnd w:id="5"/>
      <w:r w:rsidDel="00000000" w:rsidR="00000000" w:rsidRPr="00000000">
        <w:rPr>
          <w:sz w:val="28"/>
          <w:szCs w:val="28"/>
          <w:rtl w:val="0"/>
        </w:rPr>
        <w:t xml:space="preserve">5. Заключительные положения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5.1. </w:t>
      </w:r>
      <w:r w:rsidDel="00000000" w:rsidR="00000000" w:rsidRPr="00000000">
        <w:rPr>
          <w:rtl w:val="0"/>
        </w:rPr>
        <w:t xml:space="preserve">Товаровед</w:t>
      </w:r>
      <w:r w:rsidDel="00000000" w:rsidR="00000000" w:rsidRPr="00000000">
        <w:rPr>
          <w:highlight w:val="white"/>
          <w:rtl w:val="0"/>
        </w:rPr>
        <w:t xml:space="preserve"> знакомится с должностной инструкцией под подпись при приеме на работу до подписания трудового договора, а в дальнейшем — с изменениями в ней.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5.2. Один экземпляр должностной инструкции находится у генерального директора, другой — у товароведа.</w:t>
      </w:r>
    </w:p>
    <w:p w:rsidR="00000000" w:rsidDel="00000000" w:rsidP="00000000" w:rsidRDefault="00000000" w:rsidRPr="00000000" w14:paraId="0000002E">
      <w:pPr>
        <w:spacing w:after="40" w:before="20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40" w:before="200" w:line="276" w:lineRule="auto"/>
        <w:rPr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С должностной инструкцией ознакомлен(а):</w:t>
      </w:r>
      <w:r w:rsidDel="00000000" w:rsidR="00000000" w:rsidRPr="00000000">
        <w:rPr>
          <w:rtl w:val="0"/>
        </w:rPr>
      </w:r>
    </w:p>
    <w:tbl>
      <w:tblPr>
        <w:tblStyle w:val="Table1"/>
        <w:tblW w:w="7170.0" w:type="dxa"/>
        <w:jc w:val="left"/>
        <w:tblInd w:w="-28.0" w:type="dxa"/>
        <w:tblLayout w:type="fixed"/>
        <w:tblLook w:val="0000"/>
      </w:tblPr>
      <w:tblGrid>
        <w:gridCol w:w="195"/>
        <w:gridCol w:w="2445"/>
        <w:gridCol w:w="210"/>
        <w:gridCol w:w="4320"/>
        <w:tblGridChange w:id="0">
          <w:tblGrid>
            <w:gridCol w:w="195"/>
            <w:gridCol w:w="2445"/>
            <w:gridCol w:w="210"/>
            <w:gridCol w:w="43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i w:val="1"/>
                <w:highlight w:val="yellow"/>
              </w:rPr>
            </w:pP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Стрельницкий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Стрельницкий Иван Андреевич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(расшифровка подписи)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0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Дата:</w:t>
      </w:r>
    </w:p>
    <w:p w:rsidR="00000000" w:rsidDel="00000000" w:rsidP="00000000" w:rsidRDefault="00000000" w:rsidRPr="00000000" w14:paraId="0000003A">
      <w:pPr>
        <w:spacing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05.0" w:type="dxa"/>
        <w:jc w:val="left"/>
        <w:tblInd w:w="30.0" w:type="dxa"/>
        <w:tblLayout w:type="fixed"/>
        <w:tblLook w:val="0600"/>
      </w:tblPr>
      <w:tblGrid>
        <w:gridCol w:w="165"/>
        <w:gridCol w:w="420"/>
        <w:gridCol w:w="225"/>
        <w:gridCol w:w="1275"/>
        <w:gridCol w:w="150"/>
        <w:gridCol w:w="945"/>
        <w:gridCol w:w="3825"/>
        <w:tblGridChange w:id="0">
          <w:tblGrid>
            <w:gridCol w:w="165"/>
            <w:gridCol w:w="420"/>
            <w:gridCol w:w="225"/>
            <w:gridCol w:w="1275"/>
            <w:gridCol w:w="150"/>
            <w:gridCol w:w="945"/>
            <w:gridCol w:w="3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«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февраля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2024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г.</w:t>
            </w:r>
          </w:p>
        </w:tc>
      </w:tr>
    </w:tbl>
    <w:p w:rsidR="00000000" w:rsidDel="00000000" w:rsidP="00000000" w:rsidRDefault="00000000" w:rsidRPr="00000000" w14:paraId="00000042">
      <w:pPr>
        <w:spacing w:line="276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133.8582677165355" w:left="1133.8582677165355" w:right="855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Шаблон подготовлен экспертами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Бизнес-секретов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ecrets.tinkof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9MNqxl0Sx2siw6HgTRu2wngHDQ==">CgMxLjAyCGguZ2pkZ3hzMg5oLnJqOTh2Ynl2djVseDIOaC5iaWJnNG1tYzI2dGEyDmguOGFsbm9oaTRmcW51Mg5oLnMycDN2bHFkanVxeTIOaC41ZmF1cHV2bWczanc4AGogChRzdWdnZXN0LmI0a3ZtbGdoeXp1ORII0JUuIE15dGhqIAoUc3VnZ2VzdC50d2Y4ZDAxMWpwenoSCNCVLiBNeXRoaiAKFHN1Z2dlc3QuMzE2MXU3dDV1emhoEgjQlS4gTXl0aGogChRzdWdnZXN0LjM5M2JuMmdpb3ZtbBII0JUuIE15dGhqIAoUc3VnZ2VzdC5wdGt2a2J4cWYxYjYSCNCVLiBNeXRoaiAKFHN1Z2dlc3QuZzBla2xkeGlkeWtsEgjQlS4gTXl0aHIhMThLM1FlTFNnbElqLXNqcnQ5RkF6MVdsN3pWTkh4am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